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5271E422" w14:textId="373657D8" w:rsidR="00441DA5" w:rsidRPr="00492684" w:rsidRDefault="004E36AD" w:rsidP="00075BFC">
      <w:pPr>
        <w:tabs>
          <w:tab w:val="left" w:pos="2835"/>
        </w:tabs>
        <w:spacing w:before="240" w:after="240"/>
        <w:ind w:left="2835" w:hanging="2835"/>
        <w:jc w:val="center"/>
        <w:rPr>
          <w:rFonts w:ascii="Calibri" w:hAnsi="Calibri" w:cs="Calibri"/>
          <w:highlight w:val="yellow"/>
          <w:lang w:val="en-GB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075BFC" w:rsidRPr="00075BFC">
        <w:rPr>
          <w:rFonts w:asciiTheme="minorHAnsi" w:hAnsiTheme="minorHAnsi" w:cstheme="minorHAnsi"/>
          <w:b/>
          <w:bCs/>
        </w:rPr>
        <w:t>09-G0</w:t>
      </w:r>
      <w:r w:rsidR="008A2AB8">
        <w:rPr>
          <w:rFonts w:asciiTheme="minorHAnsi" w:hAnsiTheme="minorHAnsi" w:cstheme="minorHAnsi"/>
          <w:b/>
          <w:bCs/>
        </w:rPr>
        <w:t>10</w:t>
      </w:r>
      <w:r w:rsidR="00075BFC" w:rsidRPr="00075BFC">
        <w:rPr>
          <w:rFonts w:asciiTheme="minorHAnsi" w:hAnsiTheme="minorHAnsi" w:cstheme="minorHAnsi"/>
          <w:b/>
          <w:bCs/>
        </w:rPr>
        <w:t>-2</w:t>
      </w:r>
      <w:r w:rsidR="00052AC7">
        <w:rPr>
          <w:rFonts w:asciiTheme="minorHAnsi" w:hAnsiTheme="minorHAnsi" w:cstheme="minorHAnsi"/>
          <w:b/>
          <w:bCs/>
        </w:rPr>
        <w:t>4</w:t>
      </w:r>
      <w:r w:rsidR="00441DA5"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51121" w:rsidRDefault="00C44890" w:rsidP="00C44890">
      <w:pPr>
        <w:pStyle w:val="Heading2"/>
        <w:rPr>
          <w:rFonts w:ascii="Times New Roman" w:hAnsi="Times New Roman"/>
        </w:rPr>
      </w:pPr>
      <w:bookmarkStart w:id="1" w:name="_Toc419729571"/>
      <w:bookmarkStart w:id="2" w:name="_Toc11156577"/>
      <w:r w:rsidRPr="00751121">
        <w:rPr>
          <w:rFonts w:ascii="Times New Roman" w:hAnsi="Times New Roman"/>
        </w:rPr>
        <w:lastRenderedPageBreak/>
        <w:t>Specification</w:t>
      </w:r>
      <w:bookmarkEnd w:id="1"/>
    </w:p>
    <w:p w14:paraId="3E6BBCE8" w14:textId="4D333F31" w:rsidR="00C44890" w:rsidRPr="00751121" w:rsidRDefault="00C44890" w:rsidP="00C44890">
      <w:pPr>
        <w:pStyle w:val="Heading3"/>
        <w:rPr>
          <w:rFonts w:ascii="Times New Roman" w:hAnsi="Times New Roman"/>
          <w:lang w:val="en-GB"/>
        </w:rPr>
      </w:pPr>
      <w:bookmarkStart w:id="3" w:name="_Toc293504682"/>
      <w:bookmarkStart w:id="4" w:name="_Toc419729572"/>
      <w:bookmarkStart w:id="5" w:name="_Toc292659306"/>
      <w:r w:rsidRPr="00751121">
        <w:rPr>
          <w:rFonts w:ascii="Times New Roman" w:hAnsi="Times New Roman"/>
          <w:lang w:val="en-GB"/>
        </w:rPr>
        <w:t>Background</w:t>
      </w:r>
      <w:bookmarkEnd w:id="3"/>
      <w:bookmarkEnd w:id="4"/>
    </w:p>
    <w:p w14:paraId="74F817A4" w14:textId="4202171F" w:rsidR="008B4243" w:rsidRPr="00052AC7" w:rsidRDefault="00851A73" w:rsidP="00052AC7">
      <w:pPr>
        <w:pStyle w:val="Heading3"/>
        <w:spacing w:line="360" w:lineRule="auto"/>
        <w:jc w:val="both"/>
        <w:rPr>
          <w:rFonts w:ascii="Book Antiqua" w:hAnsi="Book Antiqua"/>
          <w:b w:val="0"/>
          <w:sz w:val="24"/>
          <w:lang w:val="en-GB"/>
        </w:rPr>
      </w:pPr>
      <w:bookmarkStart w:id="6" w:name="_Toc312171709"/>
      <w:r w:rsidRPr="00052AC7">
        <w:rPr>
          <w:rFonts w:ascii="Book Antiqua" w:hAnsi="Book Antiqua"/>
          <w:b w:val="0"/>
          <w:sz w:val="24"/>
          <w:lang w:val="en-GB"/>
        </w:rPr>
        <w:t>OB given her role t</w:t>
      </w:r>
      <w:r w:rsidR="003C3CF8" w:rsidRPr="00052AC7">
        <w:rPr>
          <w:rFonts w:ascii="Book Antiqua" w:hAnsi="Book Antiqua"/>
          <w:b w:val="0"/>
          <w:sz w:val="24"/>
          <w:lang w:val="en-GB"/>
        </w:rPr>
        <w:t xml:space="preserve">o organize functions hosted by H.E during the Kiribati National Celebrations </w:t>
      </w:r>
      <w:r w:rsidR="00293009" w:rsidRPr="00052AC7">
        <w:rPr>
          <w:rFonts w:ascii="Book Antiqua" w:hAnsi="Book Antiqua"/>
          <w:b w:val="0"/>
          <w:sz w:val="24"/>
          <w:lang w:val="en-GB"/>
        </w:rPr>
        <w:t xml:space="preserve">is currently </w:t>
      </w:r>
      <w:r w:rsidR="00052AC7" w:rsidRPr="00052AC7">
        <w:rPr>
          <w:rFonts w:ascii="Book Antiqua" w:hAnsi="Book Antiqua"/>
          <w:b w:val="0"/>
          <w:sz w:val="24"/>
          <w:lang w:val="en-GB"/>
        </w:rPr>
        <w:t xml:space="preserve">working with </w:t>
      </w:r>
      <w:r w:rsidR="00293009" w:rsidRPr="00052AC7">
        <w:rPr>
          <w:rFonts w:ascii="Book Antiqua" w:hAnsi="Book Antiqua"/>
          <w:b w:val="0"/>
          <w:sz w:val="24"/>
          <w:lang w:val="en-GB"/>
        </w:rPr>
        <w:t>local registered suppliers</w:t>
      </w:r>
      <w:r w:rsidR="00052AC7" w:rsidRPr="00052AC7">
        <w:rPr>
          <w:rFonts w:ascii="Book Antiqua" w:hAnsi="Book Antiqua"/>
          <w:b w:val="0"/>
          <w:sz w:val="24"/>
          <w:lang w:val="en-GB"/>
        </w:rPr>
        <w:t xml:space="preserve"> following the formal procurement procedure who could </w:t>
      </w:r>
      <w:r w:rsidR="00293009" w:rsidRPr="00052AC7">
        <w:rPr>
          <w:rFonts w:ascii="Book Antiqua" w:hAnsi="Book Antiqua"/>
          <w:b w:val="0"/>
          <w:sz w:val="24"/>
          <w:lang w:val="en-GB"/>
        </w:rPr>
        <w:t xml:space="preserve">provide beverages </w:t>
      </w:r>
      <w:r w:rsidR="00052AC7" w:rsidRPr="00052AC7">
        <w:rPr>
          <w:rFonts w:ascii="Book Antiqua" w:hAnsi="Book Antiqua"/>
          <w:b w:val="0"/>
          <w:sz w:val="24"/>
          <w:lang w:val="en-GB"/>
        </w:rPr>
        <w:t>and some tableware</w:t>
      </w:r>
      <w:r w:rsidR="00052AC7">
        <w:rPr>
          <w:rFonts w:ascii="Book Antiqua" w:hAnsi="Book Antiqua"/>
          <w:b w:val="0"/>
          <w:sz w:val="24"/>
          <w:lang w:val="en-GB"/>
        </w:rPr>
        <w:t xml:space="preserve"> for such a big event. </w:t>
      </w:r>
    </w:p>
    <w:p w14:paraId="22B675A2" w14:textId="1AE4B168" w:rsidR="00293009" w:rsidRPr="00052AC7" w:rsidRDefault="00293009" w:rsidP="00052AC7">
      <w:pPr>
        <w:spacing w:line="360" w:lineRule="auto"/>
        <w:rPr>
          <w:rFonts w:ascii="Book Antiqua" w:hAnsi="Book Antiqua"/>
          <w:lang w:val="en-GB"/>
        </w:rPr>
      </w:pPr>
      <w:r w:rsidRPr="00052AC7">
        <w:rPr>
          <w:rFonts w:ascii="Book Antiqua" w:hAnsi="Book Antiqua"/>
          <w:lang w:val="en-GB"/>
        </w:rPr>
        <w:t xml:space="preserve">OB </w:t>
      </w:r>
      <w:r w:rsidR="00052AC7">
        <w:rPr>
          <w:rFonts w:ascii="Book Antiqua" w:hAnsi="Book Antiqua"/>
          <w:lang w:val="en-GB"/>
        </w:rPr>
        <w:t xml:space="preserve">is kindly seeking the approval on applying </w:t>
      </w:r>
      <w:r w:rsidRPr="00052AC7">
        <w:rPr>
          <w:rFonts w:ascii="Book Antiqua" w:hAnsi="Book Antiqua"/>
          <w:lang w:val="en-GB"/>
        </w:rPr>
        <w:t xml:space="preserve">the Limited competitive method </w:t>
      </w:r>
      <w:r w:rsidR="00052AC7">
        <w:rPr>
          <w:rFonts w:ascii="Book Antiqua" w:hAnsi="Book Antiqua"/>
          <w:lang w:val="en-GB"/>
        </w:rPr>
        <w:t xml:space="preserve">and a reduced tender period to spearhead the procurement of beverages and some tableware. </w:t>
      </w:r>
    </w:p>
    <w:p w14:paraId="6AFF8990" w14:textId="6DD0EF25" w:rsidR="00751121" w:rsidRPr="00052AC7" w:rsidRDefault="002A4740" w:rsidP="00751121">
      <w:pPr>
        <w:pStyle w:val="Heading3"/>
        <w:rPr>
          <w:rFonts w:ascii="Book Antiqua" w:hAnsi="Book Antiqua"/>
          <w:sz w:val="24"/>
          <w:lang w:val="en-GB"/>
        </w:rPr>
      </w:pPr>
      <w:r w:rsidRPr="00052AC7">
        <w:rPr>
          <w:rFonts w:ascii="Book Antiqua" w:hAnsi="Book Antiqua"/>
          <w:sz w:val="24"/>
          <w:lang w:val="en-GB"/>
        </w:rPr>
        <w:t>Requirements</w:t>
      </w:r>
      <w:bookmarkStart w:id="7" w:name="_Toc308102003"/>
    </w:p>
    <w:p w14:paraId="65EDC5DE" w14:textId="77777777" w:rsidR="008B4243" w:rsidRPr="00052AC7" w:rsidRDefault="00C44890" w:rsidP="00751121">
      <w:pPr>
        <w:pStyle w:val="ListParagraph"/>
        <w:numPr>
          <w:ilvl w:val="0"/>
          <w:numId w:val="17"/>
        </w:numPr>
        <w:ind w:leftChars="0"/>
        <w:rPr>
          <w:rFonts w:ascii="Book Antiqua" w:hAnsi="Book Antiqua"/>
          <w:sz w:val="24"/>
          <w:szCs w:val="24"/>
          <w:lang w:val="en-GB"/>
        </w:rPr>
      </w:pPr>
      <w:r w:rsidRPr="00052AC7">
        <w:rPr>
          <w:rFonts w:ascii="Book Antiqua" w:hAnsi="Book Antiqua"/>
          <w:sz w:val="24"/>
          <w:szCs w:val="24"/>
          <w:lang w:val="en-GB"/>
        </w:rPr>
        <w:t>All supporting documentation must be in English.</w:t>
      </w:r>
      <w:bookmarkStart w:id="8" w:name="_Toc419729577"/>
      <w:bookmarkEnd w:id="7"/>
    </w:p>
    <w:p w14:paraId="070B9C4A" w14:textId="0FF5DB61" w:rsidR="00751121" w:rsidRPr="00052AC7" w:rsidRDefault="00751121" w:rsidP="00751121">
      <w:pPr>
        <w:pStyle w:val="ListParagraph"/>
        <w:numPr>
          <w:ilvl w:val="0"/>
          <w:numId w:val="17"/>
        </w:numPr>
        <w:ind w:leftChars="0"/>
        <w:rPr>
          <w:rFonts w:ascii="Book Antiqua" w:hAnsi="Book Antiqua"/>
          <w:sz w:val="24"/>
          <w:szCs w:val="24"/>
          <w:lang w:val="en-GB"/>
        </w:rPr>
      </w:pPr>
      <w:r w:rsidRPr="00052AC7">
        <w:rPr>
          <w:rFonts w:ascii="Book Antiqua" w:hAnsi="Book Antiqua"/>
          <w:sz w:val="24"/>
          <w:szCs w:val="24"/>
          <w:lang w:val="en-GB"/>
        </w:rPr>
        <w:t xml:space="preserve">Should provide a clear quote(s) and follow every instruction stated in this template starting from submission to delivering of goods. </w:t>
      </w:r>
    </w:p>
    <w:p w14:paraId="0CD8654A" w14:textId="77C1AFC2" w:rsidR="0056077F" w:rsidRPr="00052AC7" w:rsidRDefault="00205194" w:rsidP="00205194">
      <w:pPr>
        <w:tabs>
          <w:tab w:val="left" w:pos="420"/>
        </w:tabs>
        <w:spacing w:after="160" w:line="259" w:lineRule="auto"/>
        <w:rPr>
          <w:rFonts w:ascii="Book Antiqua" w:hAnsi="Book Antiqua"/>
          <w:lang w:val="en-GB"/>
        </w:rPr>
      </w:pPr>
      <w:r w:rsidRPr="00052AC7">
        <w:rPr>
          <w:rFonts w:ascii="Book Antiqua" w:hAnsi="Book Antiqua"/>
          <w:lang w:val="en-GB"/>
        </w:rPr>
        <w:t xml:space="preserve">Please note that the list of requirements can be found in the </w:t>
      </w:r>
      <w:r w:rsidRPr="00052AC7">
        <w:rPr>
          <w:rFonts w:ascii="Book Antiqua" w:hAnsi="Book Antiqua"/>
          <w:b/>
          <w:bCs/>
          <w:i/>
          <w:iCs/>
          <w:lang w:val="en-GB"/>
        </w:rPr>
        <w:t>Instructions on How to Submit a Quotation</w:t>
      </w:r>
      <w:r w:rsidRPr="00052AC7">
        <w:rPr>
          <w:rFonts w:ascii="Book Antiqua" w:hAnsi="Book Antiqua"/>
          <w:lang w:val="en-GB"/>
        </w:rPr>
        <w:t xml:space="preserve"> template, page 5.</w:t>
      </w:r>
    </w:p>
    <w:p w14:paraId="65A62D34" w14:textId="1EE1B871" w:rsidR="00C44890" w:rsidRPr="00052AC7" w:rsidRDefault="00C44890" w:rsidP="00751121">
      <w:pPr>
        <w:pStyle w:val="Heading3"/>
        <w:rPr>
          <w:rFonts w:ascii="Book Antiqua" w:hAnsi="Book Antiqua"/>
          <w:sz w:val="24"/>
          <w:lang w:val="en-GB"/>
        </w:rPr>
      </w:pPr>
      <w:r w:rsidRPr="00052AC7">
        <w:rPr>
          <w:rFonts w:ascii="Book Antiqua" w:hAnsi="Book Antiqua"/>
          <w:sz w:val="24"/>
          <w:lang w:val="en-GB"/>
        </w:rPr>
        <w:t>Installation services</w:t>
      </w:r>
      <w:bookmarkEnd w:id="8"/>
    </w:p>
    <w:p w14:paraId="3321152F" w14:textId="723F4D13" w:rsidR="00C44890" w:rsidRPr="00052AC7" w:rsidRDefault="00751121" w:rsidP="00C44890">
      <w:pPr>
        <w:rPr>
          <w:rFonts w:ascii="Book Antiqua" w:hAnsi="Book Antiqua"/>
          <w:lang w:val="en-GB"/>
        </w:rPr>
      </w:pPr>
      <w:r w:rsidRPr="00052AC7">
        <w:rPr>
          <w:rFonts w:ascii="Book Antiqua" w:hAnsi="Book Antiqua"/>
          <w:lang w:val="en-GB"/>
        </w:rPr>
        <w:t>Nil</w:t>
      </w:r>
    </w:p>
    <w:p w14:paraId="17367821" w14:textId="7FD42E4F" w:rsidR="00C44890" w:rsidRPr="00052AC7" w:rsidRDefault="00C44890" w:rsidP="00772E21">
      <w:pPr>
        <w:pStyle w:val="Heading3"/>
        <w:rPr>
          <w:rFonts w:ascii="Book Antiqua" w:hAnsi="Book Antiqua"/>
          <w:sz w:val="24"/>
          <w:lang w:val="en-GB"/>
        </w:rPr>
      </w:pPr>
      <w:bookmarkStart w:id="9" w:name="_Toc419729578"/>
      <w:r w:rsidRPr="00052AC7">
        <w:rPr>
          <w:rFonts w:ascii="Book Antiqua" w:hAnsi="Book Antiqua"/>
          <w:sz w:val="24"/>
          <w:lang w:val="en-GB"/>
        </w:rPr>
        <w:t>Delivery Time</w:t>
      </w:r>
      <w:bookmarkEnd w:id="9"/>
    </w:p>
    <w:bookmarkEnd w:id="5"/>
    <w:bookmarkEnd w:id="6"/>
    <w:p w14:paraId="44B5E59D" w14:textId="5B35883E" w:rsidR="00C61A26" w:rsidRPr="00052AC7" w:rsidRDefault="008B4243" w:rsidP="00C44890">
      <w:pPr>
        <w:pStyle w:val="Heading2"/>
        <w:numPr>
          <w:ilvl w:val="0"/>
          <w:numId w:val="17"/>
        </w:numPr>
        <w:rPr>
          <w:rFonts w:ascii="Book Antiqua" w:hAnsi="Book Antiqua"/>
          <w:b w:val="0"/>
          <w:sz w:val="24"/>
          <w:szCs w:val="24"/>
        </w:rPr>
      </w:pPr>
      <w:r w:rsidRPr="00052AC7">
        <w:rPr>
          <w:rFonts w:ascii="Book Antiqua" w:hAnsi="Book Antiqua"/>
          <w:b w:val="0"/>
          <w:sz w:val="24"/>
          <w:szCs w:val="24"/>
        </w:rPr>
        <w:t xml:space="preserve">The good </w:t>
      </w:r>
      <w:r w:rsidR="00AA1F4A">
        <w:rPr>
          <w:rFonts w:ascii="Book Antiqua" w:hAnsi="Book Antiqua"/>
          <w:b w:val="0"/>
          <w:sz w:val="24"/>
          <w:szCs w:val="24"/>
        </w:rPr>
        <w:t>should</w:t>
      </w:r>
      <w:r w:rsidRPr="00052AC7">
        <w:rPr>
          <w:rFonts w:ascii="Book Antiqua" w:hAnsi="Book Antiqua"/>
          <w:b w:val="0"/>
          <w:sz w:val="24"/>
          <w:szCs w:val="24"/>
        </w:rPr>
        <w:t xml:space="preserve"> be delivered in line with the agreed </w:t>
      </w:r>
      <w:r w:rsidR="00924BB7" w:rsidRPr="00052AC7">
        <w:rPr>
          <w:rFonts w:ascii="Book Antiqua" w:hAnsi="Book Antiqua"/>
          <w:b w:val="0"/>
          <w:sz w:val="24"/>
          <w:szCs w:val="24"/>
        </w:rPr>
        <w:t>delivery time</w:t>
      </w:r>
      <w:r w:rsidR="00AA1F4A">
        <w:rPr>
          <w:rFonts w:ascii="Book Antiqua" w:hAnsi="Book Antiqua"/>
          <w:b w:val="0"/>
          <w:sz w:val="24"/>
          <w:szCs w:val="24"/>
        </w:rPr>
        <w:t>frame reflected</w:t>
      </w:r>
      <w:r w:rsidR="00924BB7" w:rsidRPr="00052AC7">
        <w:rPr>
          <w:rFonts w:ascii="Book Antiqua" w:hAnsi="Book Antiqua"/>
          <w:b w:val="0"/>
          <w:sz w:val="24"/>
          <w:szCs w:val="24"/>
        </w:rPr>
        <w:t xml:space="preserve"> </w:t>
      </w:r>
      <w:r w:rsidRPr="00052AC7">
        <w:rPr>
          <w:rFonts w:ascii="Book Antiqua" w:hAnsi="Book Antiqua"/>
          <w:b w:val="0"/>
          <w:sz w:val="24"/>
          <w:szCs w:val="24"/>
        </w:rPr>
        <w:t xml:space="preserve">in the contract.  </w:t>
      </w:r>
    </w:p>
    <w:p w14:paraId="625DFCD7" w14:textId="4D655D37" w:rsidR="00C44890" w:rsidRPr="00052AC7" w:rsidRDefault="00C44890" w:rsidP="00C44890">
      <w:pPr>
        <w:pStyle w:val="Heading2"/>
        <w:rPr>
          <w:rFonts w:ascii="Book Antiqua" w:hAnsi="Book Antiqua"/>
          <w:sz w:val="24"/>
          <w:szCs w:val="24"/>
        </w:rPr>
      </w:pPr>
      <w:r w:rsidRPr="00052AC7">
        <w:rPr>
          <w:rFonts w:ascii="Book Antiqua" w:hAnsi="Book Antiqua"/>
          <w:sz w:val="24"/>
          <w:szCs w:val="24"/>
        </w:rPr>
        <w:t>Description of the Goods</w:t>
      </w:r>
      <w:bookmarkEnd w:id="2"/>
    </w:p>
    <w:p w14:paraId="107815C1" w14:textId="6C67C5B5" w:rsidR="00C44890" w:rsidRDefault="00C44890" w:rsidP="00C44890">
      <w:pPr>
        <w:rPr>
          <w:rFonts w:ascii="Book Antiqua" w:hAnsi="Book Antiqua"/>
          <w:i/>
          <w:iCs/>
          <w:lang w:val="en-GB"/>
        </w:rPr>
      </w:pPr>
      <w:r w:rsidRPr="00052AC7">
        <w:rPr>
          <w:rFonts w:ascii="Book Antiqua" w:hAnsi="Book Antiqua"/>
          <w:i/>
          <w:iCs/>
          <w:lang w:val="en-GB"/>
        </w:rPr>
        <w:t xml:space="preserve">Here, list all items to be </w:t>
      </w:r>
      <w:r w:rsidR="008B4243" w:rsidRPr="00052AC7">
        <w:rPr>
          <w:rFonts w:ascii="Book Antiqua" w:hAnsi="Book Antiqua"/>
          <w:i/>
          <w:iCs/>
          <w:lang w:val="en-GB"/>
        </w:rPr>
        <w:t>Tendered.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19"/>
        <w:gridCol w:w="1919"/>
        <w:gridCol w:w="1919"/>
      </w:tblGrid>
      <w:tr w:rsidR="00AA1F4A" w:rsidRPr="00AA1F4A" w14:paraId="29037450" w14:textId="77777777" w:rsidTr="00AA1F4A">
        <w:trPr>
          <w:trHeight w:val="311"/>
        </w:trPr>
        <w:tc>
          <w:tcPr>
            <w:tcW w:w="3919" w:type="dxa"/>
            <w:noWrap/>
            <w:hideMark/>
          </w:tcPr>
          <w:p w14:paraId="3A948AE0" w14:textId="77777777" w:rsidR="00AA1F4A" w:rsidRPr="00AA1F4A" w:rsidRDefault="00AA1F4A" w:rsidP="00AA1F4A">
            <w:pPr>
              <w:rPr>
                <w:rFonts w:ascii="Book Antiqua" w:hAnsi="Book Antiqua"/>
                <w:b/>
                <w:bCs/>
                <w:i/>
                <w:iCs/>
                <w:lang w:val="en-AU"/>
              </w:rPr>
            </w:pPr>
            <w:r w:rsidRPr="00AA1F4A">
              <w:rPr>
                <w:rFonts w:ascii="Book Antiqua" w:hAnsi="Book Antiqua"/>
                <w:b/>
                <w:bCs/>
                <w:i/>
                <w:iCs/>
              </w:rPr>
              <w:t>Item</w:t>
            </w:r>
          </w:p>
        </w:tc>
        <w:tc>
          <w:tcPr>
            <w:tcW w:w="1919" w:type="dxa"/>
            <w:noWrap/>
            <w:hideMark/>
          </w:tcPr>
          <w:p w14:paraId="6FA0996D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b/>
                <w:bCs/>
                <w:i/>
                <w:iCs/>
              </w:rPr>
            </w:pPr>
            <w:r w:rsidRPr="00AA1F4A">
              <w:rPr>
                <w:rFonts w:ascii="Book Antiqua" w:hAnsi="Book Antiqua"/>
                <w:b/>
                <w:bCs/>
                <w:i/>
                <w:iCs/>
              </w:rPr>
              <w:t>Qty</w:t>
            </w:r>
          </w:p>
        </w:tc>
        <w:tc>
          <w:tcPr>
            <w:tcW w:w="1919" w:type="dxa"/>
            <w:noWrap/>
            <w:hideMark/>
          </w:tcPr>
          <w:p w14:paraId="7F2AD392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b/>
                <w:bCs/>
                <w:i/>
                <w:iCs/>
              </w:rPr>
            </w:pPr>
            <w:r w:rsidRPr="00AA1F4A">
              <w:rPr>
                <w:rFonts w:ascii="Book Antiqua" w:hAnsi="Book Antiqua"/>
                <w:b/>
                <w:bCs/>
                <w:i/>
                <w:iCs/>
              </w:rPr>
              <w:t>Unit</w:t>
            </w:r>
          </w:p>
        </w:tc>
      </w:tr>
      <w:tr w:rsidR="00AA1F4A" w:rsidRPr="00AA1F4A" w14:paraId="1EF40371" w14:textId="77777777" w:rsidTr="00AA1F4A">
        <w:trPr>
          <w:trHeight w:val="311"/>
        </w:trPr>
        <w:tc>
          <w:tcPr>
            <w:tcW w:w="3919" w:type="dxa"/>
            <w:noWrap/>
            <w:hideMark/>
          </w:tcPr>
          <w:p w14:paraId="0491E6AD" w14:textId="77777777" w:rsidR="00AA1F4A" w:rsidRPr="00AA1F4A" w:rsidRDefault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White wine</w:t>
            </w:r>
          </w:p>
        </w:tc>
        <w:tc>
          <w:tcPr>
            <w:tcW w:w="1919" w:type="dxa"/>
            <w:noWrap/>
            <w:hideMark/>
          </w:tcPr>
          <w:p w14:paraId="6C4B2481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50</w:t>
            </w:r>
          </w:p>
        </w:tc>
        <w:tc>
          <w:tcPr>
            <w:tcW w:w="1919" w:type="dxa"/>
            <w:noWrap/>
            <w:hideMark/>
          </w:tcPr>
          <w:p w14:paraId="19C468C5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ctn</w:t>
            </w:r>
          </w:p>
        </w:tc>
      </w:tr>
      <w:tr w:rsidR="00AA1F4A" w:rsidRPr="00AA1F4A" w14:paraId="14EF817D" w14:textId="77777777" w:rsidTr="00AA1F4A">
        <w:trPr>
          <w:trHeight w:val="311"/>
        </w:trPr>
        <w:tc>
          <w:tcPr>
            <w:tcW w:w="3919" w:type="dxa"/>
            <w:noWrap/>
            <w:hideMark/>
          </w:tcPr>
          <w:p w14:paraId="1234D088" w14:textId="77777777" w:rsidR="00AA1F4A" w:rsidRPr="00AA1F4A" w:rsidRDefault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Beer (Heineken)</w:t>
            </w:r>
          </w:p>
        </w:tc>
        <w:tc>
          <w:tcPr>
            <w:tcW w:w="1919" w:type="dxa"/>
            <w:noWrap/>
            <w:hideMark/>
          </w:tcPr>
          <w:p w14:paraId="0F30BA04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200</w:t>
            </w:r>
          </w:p>
        </w:tc>
        <w:tc>
          <w:tcPr>
            <w:tcW w:w="1919" w:type="dxa"/>
            <w:noWrap/>
            <w:hideMark/>
          </w:tcPr>
          <w:p w14:paraId="5B5CDF4D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ctn</w:t>
            </w:r>
          </w:p>
        </w:tc>
      </w:tr>
      <w:tr w:rsidR="00AA1F4A" w:rsidRPr="00AA1F4A" w14:paraId="03D06DE0" w14:textId="77777777" w:rsidTr="00AA1F4A">
        <w:trPr>
          <w:trHeight w:val="311"/>
        </w:trPr>
        <w:tc>
          <w:tcPr>
            <w:tcW w:w="3919" w:type="dxa"/>
            <w:noWrap/>
            <w:hideMark/>
          </w:tcPr>
          <w:p w14:paraId="43475D32" w14:textId="77777777" w:rsidR="00AA1F4A" w:rsidRPr="00AA1F4A" w:rsidRDefault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Assorted S/drinks</w:t>
            </w:r>
          </w:p>
        </w:tc>
        <w:tc>
          <w:tcPr>
            <w:tcW w:w="1919" w:type="dxa"/>
            <w:noWrap/>
            <w:hideMark/>
          </w:tcPr>
          <w:p w14:paraId="23CF1744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250</w:t>
            </w:r>
          </w:p>
        </w:tc>
        <w:tc>
          <w:tcPr>
            <w:tcW w:w="1919" w:type="dxa"/>
            <w:noWrap/>
            <w:hideMark/>
          </w:tcPr>
          <w:p w14:paraId="5ABC45D9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ctn</w:t>
            </w:r>
          </w:p>
        </w:tc>
      </w:tr>
      <w:tr w:rsidR="00AA1F4A" w:rsidRPr="00AA1F4A" w14:paraId="66DC5D22" w14:textId="77777777" w:rsidTr="00AA1F4A">
        <w:trPr>
          <w:trHeight w:val="311"/>
        </w:trPr>
        <w:tc>
          <w:tcPr>
            <w:tcW w:w="3919" w:type="dxa"/>
            <w:noWrap/>
            <w:hideMark/>
          </w:tcPr>
          <w:p w14:paraId="6E13EE42" w14:textId="77777777" w:rsidR="00AA1F4A" w:rsidRPr="00AA1F4A" w:rsidRDefault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Vinut juice cans</w:t>
            </w:r>
          </w:p>
        </w:tc>
        <w:tc>
          <w:tcPr>
            <w:tcW w:w="1919" w:type="dxa"/>
            <w:noWrap/>
            <w:hideMark/>
          </w:tcPr>
          <w:p w14:paraId="0DA8498C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175</w:t>
            </w:r>
          </w:p>
        </w:tc>
        <w:tc>
          <w:tcPr>
            <w:tcW w:w="1919" w:type="dxa"/>
            <w:noWrap/>
            <w:hideMark/>
          </w:tcPr>
          <w:p w14:paraId="0C1A452C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ctn</w:t>
            </w:r>
          </w:p>
        </w:tc>
      </w:tr>
      <w:tr w:rsidR="00AA1F4A" w:rsidRPr="00AA1F4A" w14:paraId="58D6D76E" w14:textId="77777777" w:rsidTr="00AA1F4A">
        <w:trPr>
          <w:trHeight w:val="311"/>
        </w:trPr>
        <w:tc>
          <w:tcPr>
            <w:tcW w:w="3919" w:type="dxa"/>
            <w:noWrap/>
            <w:hideMark/>
          </w:tcPr>
          <w:p w14:paraId="2EEDCB60" w14:textId="77777777" w:rsidR="00AA1F4A" w:rsidRPr="00AA1F4A" w:rsidRDefault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lastRenderedPageBreak/>
              <w:t>Water (500ml)</w:t>
            </w:r>
          </w:p>
        </w:tc>
        <w:tc>
          <w:tcPr>
            <w:tcW w:w="1919" w:type="dxa"/>
            <w:noWrap/>
            <w:hideMark/>
          </w:tcPr>
          <w:p w14:paraId="739FFC89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300</w:t>
            </w:r>
          </w:p>
        </w:tc>
        <w:tc>
          <w:tcPr>
            <w:tcW w:w="1919" w:type="dxa"/>
            <w:noWrap/>
            <w:hideMark/>
          </w:tcPr>
          <w:p w14:paraId="5BA80BBA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ctn</w:t>
            </w:r>
          </w:p>
        </w:tc>
      </w:tr>
      <w:tr w:rsidR="00AA1F4A" w:rsidRPr="00AA1F4A" w14:paraId="5D8F662F" w14:textId="77777777" w:rsidTr="00AA1F4A">
        <w:trPr>
          <w:trHeight w:val="311"/>
        </w:trPr>
        <w:tc>
          <w:tcPr>
            <w:tcW w:w="3919" w:type="dxa"/>
            <w:noWrap/>
            <w:hideMark/>
          </w:tcPr>
          <w:p w14:paraId="45137047" w14:textId="77777777" w:rsidR="00AA1F4A" w:rsidRPr="00AA1F4A" w:rsidRDefault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Nimtai (Kava)</w:t>
            </w:r>
          </w:p>
        </w:tc>
        <w:tc>
          <w:tcPr>
            <w:tcW w:w="1919" w:type="dxa"/>
            <w:noWrap/>
            <w:hideMark/>
          </w:tcPr>
          <w:p w14:paraId="15C71B0D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2</w:t>
            </w:r>
          </w:p>
        </w:tc>
        <w:tc>
          <w:tcPr>
            <w:tcW w:w="1919" w:type="dxa"/>
            <w:noWrap/>
            <w:hideMark/>
          </w:tcPr>
          <w:p w14:paraId="12659199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ctn</w:t>
            </w:r>
          </w:p>
        </w:tc>
      </w:tr>
      <w:tr w:rsidR="00AA1F4A" w:rsidRPr="00AA1F4A" w14:paraId="3269F6C3" w14:textId="77777777" w:rsidTr="00AA1F4A">
        <w:trPr>
          <w:trHeight w:val="311"/>
        </w:trPr>
        <w:tc>
          <w:tcPr>
            <w:tcW w:w="3919" w:type="dxa"/>
            <w:noWrap/>
            <w:hideMark/>
          </w:tcPr>
          <w:p w14:paraId="614FFD7A" w14:textId="77777777" w:rsidR="00AA1F4A" w:rsidRPr="00AA1F4A" w:rsidRDefault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Plastic paper plates</w:t>
            </w:r>
          </w:p>
        </w:tc>
        <w:tc>
          <w:tcPr>
            <w:tcW w:w="1919" w:type="dxa"/>
            <w:noWrap/>
            <w:hideMark/>
          </w:tcPr>
          <w:p w14:paraId="54BC1A72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2000</w:t>
            </w:r>
          </w:p>
        </w:tc>
        <w:tc>
          <w:tcPr>
            <w:tcW w:w="1919" w:type="dxa"/>
            <w:noWrap/>
            <w:hideMark/>
          </w:tcPr>
          <w:p w14:paraId="4F4F5B2F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pcs</w:t>
            </w:r>
          </w:p>
        </w:tc>
      </w:tr>
      <w:tr w:rsidR="00AA1F4A" w:rsidRPr="00AA1F4A" w14:paraId="48178EC2" w14:textId="77777777" w:rsidTr="00AA1F4A">
        <w:trPr>
          <w:trHeight w:val="311"/>
        </w:trPr>
        <w:tc>
          <w:tcPr>
            <w:tcW w:w="3919" w:type="dxa"/>
            <w:noWrap/>
            <w:hideMark/>
          </w:tcPr>
          <w:p w14:paraId="262C64C4" w14:textId="77777777" w:rsidR="00AA1F4A" w:rsidRPr="00AA1F4A" w:rsidRDefault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 xml:space="preserve">plastic paper cup </w:t>
            </w:r>
          </w:p>
        </w:tc>
        <w:tc>
          <w:tcPr>
            <w:tcW w:w="1919" w:type="dxa"/>
            <w:noWrap/>
            <w:hideMark/>
          </w:tcPr>
          <w:p w14:paraId="10228973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2000</w:t>
            </w:r>
          </w:p>
        </w:tc>
        <w:tc>
          <w:tcPr>
            <w:tcW w:w="1919" w:type="dxa"/>
            <w:noWrap/>
            <w:hideMark/>
          </w:tcPr>
          <w:p w14:paraId="17FFB6E1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pcs</w:t>
            </w:r>
          </w:p>
        </w:tc>
      </w:tr>
      <w:tr w:rsidR="00AA1F4A" w:rsidRPr="00AA1F4A" w14:paraId="489EB6E8" w14:textId="77777777" w:rsidTr="00AA1F4A">
        <w:trPr>
          <w:trHeight w:val="311"/>
        </w:trPr>
        <w:tc>
          <w:tcPr>
            <w:tcW w:w="3919" w:type="dxa"/>
            <w:noWrap/>
            <w:hideMark/>
          </w:tcPr>
          <w:p w14:paraId="4ACC8B15" w14:textId="77777777" w:rsidR="00AA1F4A" w:rsidRPr="00AA1F4A" w:rsidRDefault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plastic spoons</w:t>
            </w:r>
          </w:p>
        </w:tc>
        <w:tc>
          <w:tcPr>
            <w:tcW w:w="1919" w:type="dxa"/>
            <w:noWrap/>
            <w:hideMark/>
          </w:tcPr>
          <w:p w14:paraId="24007FF8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2000</w:t>
            </w:r>
          </w:p>
        </w:tc>
        <w:tc>
          <w:tcPr>
            <w:tcW w:w="1919" w:type="dxa"/>
            <w:noWrap/>
            <w:hideMark/>
          </w:tcPr>
          <w:p w14:paraId="423A10AE" w14:textId="77777777" w:rsidR="00AA1F4A" w:rsidRPr="00AA1F4A" w:rsidRDefault="00AA1F4A" w:rsidP="00AA1F4A">
            <w:pPr>
              <w:jc w:val="left"/>
              <w:rPr>
                <w:rFonts w:ascii="Book Antiqua" w:hAnsi="Book Antiqua"/>
                <w:i/>
                <w:iCs/>
              </w:rPr>
            </w:pPr>
            <w:r w:rsidRPr="00AA1F4A">
              <w:rPr>
                <w:rFonts w:ascii="Book Antiqua" w:hAnsi="Book Antiqua"/>
                <w:i/>
                <w:iCs/>
              </w:rPr>
              <w:t>pcs</w:t>
            </w:r>
          </w:p>
        </w:tc>
      </w:tr>
    </w:tbl>
    <w:p w14:paraId="21C83282" w14:textId="77777777" w:rsidR="00AA1F4A" w:rsidRDefault="00AA1F4A" w:rsidP="00C44890">
      <w:pPr>
        <w:rPr>
          <w:rFonts w:ascii="Book Antiqua" w:hAnsi="Book Antiqua"/>
          <w:i/>
          <w:iCs/>
          <w:lang w:val="en-GB"/>
        </w:rPr>
      </w:pPr>
    </w:p>
    <w:p w14:paraId="745A7093" w14:textId="77777777" w:rsidR="00AA1F4A" w:rsidRPr="00052AC7" w:rsidRDefault="00AA1F4A" w:rsidP="00C44890">
      <w:pPr>
        <w:rPr>
          <w:rFonts w:ascii="Book Antiqua" w:hAnsi="Book Antiqua"/>
          <w:i/>
          <w:iCs/>
          <w:lang w:val="en-GB"/>
        </w:rPr>
      </w:pPr>
    </w:p>
    <w:p w14:paraId="69E741C9" w14:textId="7DBAEEED" w:rsidR="00C44890" w:rsidRPr="00052AC7" w:rsidRDefault="00C44890" w:rsidP="00C44890">
      <w:pPr>
        <w:rPr>
          <w:rFonts w:ascii="Book Antiqua" w:hAnsi="Book Antiqua"/>
          <w:lang w:val="en-GB"/>
        </w:rPr>
      </w:pPr>
    </w:p>
    <w:p w14:paraId="67D3B075" w14:textId="77777777" w:rsidR="00C44890" w:rsidRPr="00492684" w:rsidRDefault="00C44890" w:rsidP="00C44890">
      <w:pPr>
        <w:rPr>
          <w:lang w:val="en-GB"/>
        </w:rPr>
      </w:pPr>
    </w:p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8F5019" w14:textId="77777777" w:rsidR="00E46045" w:rsidRDefault="00E46045">
      <w:r>
        <w:separator/>
      </w:r>
    </w:p>
  </w:endnote>
  <w:endnote w:type="continuationSeparator" w:id="0">
    <w:p w14:paraId="5E008D81" w14:textId="77777777" w:rsidR="00E46045" w:rsidRDefault="00E46045">
      <w:r>
        <w:continuationSeparator/>
      </w:r>
    </w:p>
  </w:endnote>
  <w:endnote w:type="continuationNotice" w:id="1">
    <w:p w14:paraId="274269E8" w14:textId="77777777" w:rsidR="00E46045" w:rsidRDefault="00E460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012D6" w:rsidRPr="00C012D6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012D6" w:rsidRPr="00C012D6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67C66EB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A2AB8">
      <w:rPr>
        <w:noProof/>
      </w:rPr>
      <w:t>2024-06-03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72CC0C" w14:textId="77777777" w:rsidR="00E46045" w:rsidRDefault="00E46045">
      <w:r>
        <w:separator/>
      </w:r>
    </w:p>
  </w:footnote>
  <w:footnote w:type="continuationSeparator" w:id="0">
    <w:p w14:paraId="097056BE" w14:textId="77777777" w:rsidR="00E46045" w:rsidRDefault="00E46045">
      <w:r>
        <w:continuationSeparator/>
      </w:r>
    </w:p>
  </w:footnote>
  <w:footnote w:type="continuationNotice" w:id="1">
    <w:p w14:paraId="184E822D" w14:textId="77777777" w:rsidR="00E46045" w:rsidRDefault="00E460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17DD0"/>
    <w:multiLevelType w:val="multilevel"/>
    <w:tmpl w:val="0CC17DD0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BF4"/>
    <w:multiLevelType w:val="multilevel"/>
    <w:tmpl w:val="0E452BF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EastAsia" w:cstheme="minorEastAs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29E62892"/>
    <w:multiLevelType w:val="hybridMultilevel"/>
    <w:tmpl w:val="57CA63CE"/>
    <w:lvl w:ilvl="0" w:tplc="A5900A3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212996">
    <w:abstractNumId w:val="3"/>
  </w:num>
  <w:num w:numId="2" w16cid:durableId="19667543">
    <w:abstractNumId w:val="16"/>
  </w:num>
  <w:num w:numId="3" w16cid:durableId="1226529957">
    <w:abstractNumId w:val="17"/>
  </w:num>
  <w:num w:numId="4" w16cid:durableId="917979588">
    <w:abstractNumId w:val="8"/>
  </w:num>
  <w:num w:numId="5" w16cid:durableId="1798329877">
    <w:abstractNumId w:val="7"/>
  </w:num>
  <w:num w:numId="6" w16cid:durableId="43796653">
    <w:abstractNumId w:val="12"/>
  </w:num>
  <w:num w:numId="7" w16cid:durableId="1703943832">
    <w:abstractNumId w:val="9"/>
  </w:num>
  <w:num w:numId="8" w16cid:durableId="1678385058">
    <w:abstractNumId w:val="14"/>
  </w:num>
  <w:num w:numId="9" w16cid:durableId="1154223049">
    <w:abstractNumId w:val="2"/>
  </w:num>
  <w:num w:numId="10" w16cid:durableId="572739689">
    <w:abstractNumId w:val="13"/>
  </w:num>
  <w:num w:numId="11" w16cid:durableId="435949030">
    <w:abstractNumId w:val="5"/>
  </w:num>
  <w:num w:numId="12" w16cid:durableId="239606811">
    <w:abstractNumId w:val="11"/>
  </w:num>
  <w:num w:numId="13" w16cid:durableId="166603430">
    <w:abstractNumId w:val="15"/>
  </w:num>
  <w:num w:numId="14" w16cid:durableId="232936615">
    <w:abstractNumId w:val="6"/>
  </w:num>
  <w:num w:numId="15" w16cid:durableId="1991013109">
    <w:abstractNumId w:val="10"/>
  </w:num>
  <w:num w:numId="16" w16cid:durableId="555049202">
    <w:abstractNumId w:val="0"/>
  </w:num>
  <w:num w:numId="17" w16cid:durableId="1785540123">
    <w:abstractNumId w:val="4"/>
  </w:num>
  <w:num w:numId="18" w16cid:durableId="180716263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39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AC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3A96"/>
    <w:rsid w:val="00075273"/>
    <w:rsid w:val="00075BFC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7E3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06A1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A34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3C2C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14B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5194"/>
    <w:rsid w:val="00206A63"/>
    <w:rsid w:val="00207331"/>
    <w:rsid w:val="00207C4E"/>
    <w:rsid w:val="002108D2"/>
    <w:rsid w:val="00210C6E"/>
    <w:rsid w:val="002114FB"/>
    <w:rsid w:val="0021211A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009"/>
    <w:rsid w:val="002932D5"/>
    <w:rsid w:val="00296366"/>
    <w:rsid w:val="0029679F"/>
    <w:rsid w:val="00296FDB"/>
    <w:rsid w:val="00297B28"/>
    <w:rsid w:val="002A04F9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372C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359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3CF8"/>
    <w:rsid w:val="003C68FA"/>
    <w:rsid w:val="003C7843"/>
    <w:rsid w:val="003C7A2F"/>
    <w:rsid w:val="003D06B1"/>
    <w:rsid w:val="003D16E8"/>
    <w:rsid w:val="003D1856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68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77F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D61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6B87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1121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1E8D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2FCD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4339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5A9F"/>
    <w:rsid w:val="008464E5"/>
    <w:rsid w:val="00846BC9"/>
    <w:rsid w:val="00847982"/>
    <w:rsid w:val="00850D24"/>
    <w:rsid w:val="008512AA"/>
    <w:rsid w:val="008513D5"/>
    <w:rsid w:val="00851844"/>
    <w:rsid w:val="00851A73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AB8"/>
    <w:rsid w:val="008A7491"/>
    <w:rsid w:val="008B2C06"/>
    <w:rsid w:val="008B2EA5"/>
    <w:rsid w:val="008B4243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BB7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029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353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2BBA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18F7"/>
    <w:rsid w:val="00AA1F4A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0DAD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A62"/>
    <w:rsid w:val="00B25C06"/>
    <w:rsid w:val="00B26880"/>
    <w:rsid w:val="00B26FC3"/>
    <w:rsid w:val="00B27410"/>
    <w:rsid w:val="00B27F15"/>
    <w:rsid w:val="00B30772"/>
    <w:rsid w:val="00B30A5D"/>
    <w:rsid w:val="00B315FA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5CDA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2D6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AF4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500F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1A26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368"/>
    <w:rsid w:val="00DD55BB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6045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2F9B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4462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263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0C70D9E9-D672-48B3-BB77-30B57B56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751121"/>
    <w:rPr>
      <w:sz w:val="24"/>
      <w:szCs w:val="24"/>
      <w:lang w:val="en-US" w:eastAsia="en-US"/>
    </w:rPr>
  </w:style>
  <w:style w:type="table" w:customStyle="1" w:styleId="GridTable1Light10">
    <w:name w:val="Grid Table 1 Light1"/>
    <w:basedOn w:val="TableNormal"/>
    <w:uiPriority w:val="46"/>
    <w:qFormat/>
    <w:rsid w:val="00751121"/>
    <w:rPr>
      <w:rFonts w:eastAsia="SimSun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9373A5-5B76-40EC-8E74-396A7B71CC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37</TotalTime>
  <Pages>3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7</cp:revision>
  <cp:lastPrinted>2013-10-18T08:32:00Z</cp:lastPrinted>
  <dcterms:created xsi:type="dcterms:W3CDTF">2023-06-26T09:29:00Z</dcterms:created>
  <dcterms:modified xsi:type="dcterms:W3CDTF">2024-06-02T21:57:00Z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